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8CCE4" w:themeColor="accent1" w:themeTint="66"/>
  <w:body>
    <w:p w:rsidR="00821C87" w:rsidRDefault="00821C87" w:rsidP="00821C87">
      <w:pPr>
        <w:pStyle w:val="Default"/>
      </w:pPr>
    </w:p>
    <w:p w:rsidR="00821C87" w:rsidRPr="005F0FC5" w:rsidRDefault="00F871AF" w:rsidP="00821C87">
      <w:pPr>
        <w:pStyle w:val="Default"/>
        <w:rPr>
          <w:rFonts w:asciiTheme="minorHAnsi" w:hAnsiTheme="minorHAnsi"/>
          <w:b/>
          <w:bCs/>
          <w:sz w:val="40"/>
          <w:szCs w:val="40"/>
        </w:rPr>
      </w:pPr>
      <w:r>
        <w:rPr>
          <w:noProof/>
          <w:lang w:eastAsia="en-IE"/>
        </w:rPr>
        <w:drawing>
          <wp:anchor distT="0" distB="0" distL="114300" distR="114300" simplePos="0" relativeHeight="251658240" behindDoc="1" locked="0" layoutInCell="1" allowOverlap="1" wp14:anchorId="220DEAD2" wp14:editId="0AF62D05">
            <wp:simplePos x="0" y="0"/>
            <wp:positionH relativeFrom="column">
              <wp:posOffset>3125470</wp:posOffset>
            </wp:positionH>
            <wp:positionV relativeFrom="paragraph">
              <wp:posOffset>48895</wp:posOffset>
            </wp:positionV>
            <wp:extent cx="3092450" cy="2320925"/>
            <wp:effectExtent l="0" t="0" r="0" b="3175"/>
            <wp:wrapThrough wrapText="bothSides">
              <wp:wrapPolygon edited="0">
                <wp:start x="0" y="0"/>
                <wp:lineTo x="0" y="21452"/>
                <wp:lineTo x="21423" y="21452"/>
                <wp:lineTo x="2142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ditorium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C87">
        <w:t xml:space="preserve"> </w:t>
      </w:r>
      <w:r w:rsidR="00821C87" w:rsidRPr="005F0FC5">
        <w:rPr>
          <w:rFonts w:asciiTheme="minorHAnsi" w:hAnsiTheme="minorHAnsi"/>
          <w:b/>
          <w:bCs/>
          <w:sz w:val="40"/>
          <w:szCs w:val="40"/>
        </w:rPr>
        <w:t>National Opera House</w:t>
      </w:r>
    </w:p>
    <w:p w:rsidR="00821C87" w:rsidRPr="005F0FC5" w:rsidRDefault="00821C87" w:rsidP="00821C87">
      <w:pPr>
        <w:pStyle w:val="Default"/>
        <w:rPr>
          <w:rFonts w:asciiTheme="minorHAnsi" w:hAnsiTheme="minorHAnsi"/>
          <w:sz w:val="40"/>
          <w:szCs w:val="40"/>
        </w:rPr>
      </w:pPr>
      <w:r w:rsidRPr="005F0FC5">
        <w:rPr>
          <w:rFonts w:asciiTheme="minorHAnsi" w:hAnsiTheme="minorHAnsi"/>
          <w:b/>
          <w:bCs/>
          <w:sz w:val="40"/>
          <w:szCs w:val="40"/>
        </w:rPr>
        <w:t xml:space="preserve">O Reilly Theatre </w:t>
      </w:r>
    </w:p>
    <w:p w:rsidR="00821C87" w:rsidRPr="005F0FC5" w:rsidRDefault="00821C87" w:rsidP="00821C87">
      <w:pPr>
        <w:pStyle w:val="Default"/>
        <w:rPr>
          <w:rFonts w:asciiTheme="minorHAnsi" w:hAnsiTheme="minorHAnsi"/>
          <w:b/>
          <w:bCs/>
          <w:sz w:val="40"/>
          <w:szCs w:val="40"/>
        </w:rPr>
      </w:pPr>
      <w:r w:rsidRPr="005F0FC5">
        <w:rPr>
          <w:rFonts w:asciiTheme="minorHAnsi" w:hAnsiTheme="minorHAnsi"/>
          <w:b/>
          <w:bCs/>
          <w:sz w:val="40"/>
          <w:szCs w:val="40"/>
        </w:rPr>
        <w:t xml:space="preserve">Technical Specifications </w:t>
      </w:r>
    </w:p>
    <w:p w:rsidR="00821C87" w:rsidRDefault="00821C87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Default="00F871AF" w:rsidP="00821C87">
      <w:pPr>
        <w:pStyle w:val="Default"/>
        <w:rPr>
          <w:b/>
          <w:bCs/>
        </w:rPr>
      </w:pPr>
    </w:p>
    <w:p w:rsidR="00F871AF" w:rsidRPr="005F0FC5" w:rsidRDefault="00F871AF" w:rsidP="00821C87">
      <w:pPr>
        <w:pStyle w:val="Default"/>
        <w:rPr>
          <w:b/>
          <w:bCs/>
        </w:rPr>
      </w:pPr>
    </w:p>
    <w:p w:rsidR="00821C87" w:rsidRPr="005F0FC5" w:rsidRDefault="00821C87" w:rsidP="00821C87">
      <w:pPr>
        <w:pStyle w:val="Default"/>
        <w:rPr>
          <w:sz w:val="32"/>
          <w:szCs w:val="32"/>
        </w:rPr>
      </w:pPr>
      <w:r w:rsidRPr="005F0FC5">
        <w:rPr>
          <w:rFonts w:ascii="Calibri" w:hAnsi="Calibri" w:cs="Calibri"/>
          <w:b/>
          <w:bCs/>
          <w:sz w:val="32"/>
          <w:szCs w:val="32"/>
        </w:rPr>
        <w:t xml:space="preserve">Overview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>Full Capacity 853 Seats in two tiers and stalls arrangements.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With forestage in small Orchestra pit set up 825,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>With forestage In large Setup 769 seats.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Flat Stage with Traditional Proscenium,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Rear stage Scene dock.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>Six control booths on 2 levels</w:t>
      </w:r>
    </w:p>
    <w:p w:rsidR="00821C87" w:rsidRPr="005F0FC5" w:rsidRDefault="00821C87" w:rsidP="00821C87">
      <w:pPr>
        <w:pStyle w:val="Default"/>
      </w:pPr>
    </w:p>
    <w:p w:rsidR="00821C87" w:rsidRPr="005F0FC5" w:rsidRDefault="00821C87" w:rsidP="00821C87">
      <w:pPr>
        <w:pStyle w:val="Default"/>
        <w:rPr>
          <w:sz w:val="32"/>
          <w:szCs w:val="32"/>
        </w:rPr>
      </w:pPr>
      <w:r w:rsidRPr="005F0FC5">
        <w:rPr>
          <w:rFonts w:ascii="Calibri" w:hAnsi="Calibri" w:cs="Calibri"/>
          <w:b/>
          <w:bCs/>
          <w:sz w:val="32"/>
          <w:szCs w:val="32"/>
        </w:rPr>
        <w:t xml:space="preserve">Stage Dimensions </w:t>
      </w:r>
      <w:r w:rsidR="005F0FC5" w:rsidRPr="005F0FC5">
        <w:rPr>
          <w:rFonts w:ascii="Calibri" w:hAnsi="Calibri" w:cs="Calibri"/>
          <w:b/>
          <w:bCs/>
          <w:sz w:val="32"/>
          <w:szCs w:val="32"/>
        </w:rPr>
        <w:t>Approx.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Proscenium Width 9m x Height 7.5m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Stage Width including wings 21m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Width between Fly Galleries 16.8m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Depth 10.5m from front edge of Stage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Depth 9.5m from setting line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>Forestage lift 1 gives an extra 3m advance of Prosc Arch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>Forestage lift 2 gives an extra 6m advance of Prosc Arch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Height to Grid 20m </w:t>
      </w:r>
      <w:r w:rsidR="005F0FC5" w:rsidRPr="00F871AF">
        <w:rPr>
          <w:rFonts w:asciiTheme="minorHAnsi" w:hAnsiTheme="minorHAnsi"/>
          <w:sz w:val="22"/>
          <w:szCs w:val="22"/>
        </w:rPr>
        <w:t xml:space="preserve"> </w:t>
      </w:r>
      <w:r w:rsidRPr="00F871AF">
        <w:rPr>
          <w:rFonts w:asciiTheme="minorHAnsi" w:hAnsiTheme="minorHAnsi"/>
          <w:sz w:val="22"/>
          <w:szCs w:val="22"/>
        </w:rPr>
        <w:t xml:space="preserve">21m to additional rigging points. </w:t>
      </w:r>
    </w:p>
    <w:p w:rsidR="00821C87" w:rsidRPr="00F871AF" w:rsidRDefault="00821C87" w:rsidP="00821C87">
      <w:pPr>
        <w:pStyle w:val="Default"/>
        <w:rPr>
          <w:sz w:val="22"/>
          <w:szCs w:val="22"/>
        </w:rPr>
      </w:pPr>
    </w:p>
    <w:p w:rsidR="005F0FC5" w:rsidRPr="005F0FC5" w:rsidRDefault="00821C87" w:rsidP="00821C87">
      <w:pPr>
        <w:pStyle w:val="Default"/>
        <w:rPr>
          <w:rFonts w:ascii="Calibri" w:hAnsi="Calibri" w:cs="Calibri"/>
          <w:b/>
          <w:bCs/>
          <w:sz w:val="32"/>
          <w:szCs w:val="32"/>
        </w:rPr>
      </w:pPr>
      <w:r w:rsidRPr="005F0FC5">
        <w:rPr>
          <w:rFonts w:ascii="Calibri" w:hAnsi="Calibri" w:cs="Calibri"/>
          <w:b/>
          <w:bCs/>
          <w:sz w:val="32"/>
          <w:szCs w:val="32"/>
        </w:rPr>
        <w:t xml:space="preserve">Load in </w:t>
      </w:r>
    </w:p>
    <w:p w:rsidR="00821C87" w:rsidRPr="00F871AF" w:rsidRDefault="00821C87" w:rsidP="00821C87">
      <w:pPr>
        <w:pStyle w:val="Default"/>
        <w:rPr>
          <w:rFonts w:asciiTheme="minorHAnsi" w:hAnsiTheme="minorHAnsi"/>
          <w:sz w:val="22"/>
          <w:szCs w:val="22"/>
        </w:rPr>
      </w:pPr>
      <w:r w:rsidRPr="00F871AF">
        <w:rPr>
          <w:rFonts w:asciiTheme="minorHAnsi" w:hAnsiTheme="minorHAnsi"/>
          <w:sz w:val="22"/>
          <w:szCs w:val="22"/>
        </w:rPr>
        <w:t xml:space="preserve">4m x 6m rear dock door. Load in bay at stage level, Large Adjacent Car Park </w:t>
      </w:r>
    </w:p>
    <w:p w:rsidR="00821C87" w:rsidRDefault="00821C87" w:rsidP="00821C87">
      <w:pPr>
        <w:pStyle w:val="Default"/>
        <w:rPr>
          <w:sz w:val="28"/>
          <w:szCs w:val="28"/>
        </w:rPr>
      </w:pPr>
    </w:p>
    <w:p w:rsidR="00821C87" w:rsidRPr="005F0FC5" w:rsidRDefault="00821C87" w:rsidP="00821C87">
      <w:pPr>
        <w:pStyle w:val="Default"/>
        <w:rPr>
          <w:color w:val="auto"/>
          <w:sz w:val="32"/>
          <w:szCs w:val="32"/>
        </w:rPr>
      </w:pPr>
      <w:r w:rsidRPr="005F0FC5">
        <w:rPr>
          <w:rFonts w:ascii="Calibri" w:hAnsi="Calibri" w:cs="Calibri"/>
          <w:b/>
          <w:bCs/>
          <w:color w:val="auto"/>
          <w:sz w:val="32"/>
          <w:szCs w:val="32"/>
        </w:rPr>
        <w:t xml:space="preserve">Suspensions </w:t>
      </w:r>
    </w:p>
    <w:p w:rsidR="00821C87" w:rsidRPr="00F871AF" w:rsidRDefault="00723C89" w:rsidP="00821C8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Black Velour house</w:t>
      </w:r>
      <w:r w:rsidR="00821C87" w:rsidRPr="00F871AF">
        <w:rPr>
          <w:rFonts w:asciiTheme="minorHAnsi" w:hAnsiTheme="minorHAnsi"/>
          <w:color w:val="auto"/>
          <w:sz w:val="22"/>
          <w:szCs w:val="22"/>
        </w:rPr>
        <w:t xml:space="preserve"> tabs on variable speed motor control</w:t>
      </w:r>
      <w:r w:rsidRPr="00F871AF">
        <w:rPr>
          <w:rFonts w:asciiTheme="minorHAnsi" w:hAnsiTheme="minorHAnsi"/>
          <w:color w:val="auto"/>
          <w:sz w:val="22"/>
          <w:szCs w:val="22"/>
        </w:rPr>
        <w:t>.</w:t>
      </w:r>
    </w:p>
    <w:p w:rsidR="00821C87" w:rsidRPr="00F871AF" w:rsidRDefault="00821C87" w:rsidP="00821C8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 xml:space="preserve">45 Single Purchase Counterweight bars 13m length swl 500kg evenly </w:t>
      </w:r>
      <w:r w:rsidR="005F0FC5" w:rsidRPr="00F871AF">
        <w:rPr>
          <w:rFonts w:asciiTheme="minorHAnsi" w:hAnsiTheme="minorHAnsi"/>
          <w:color w:val="auto"/>
          <w:sz w:val="22"/>
          <w:szCs w:val="22"/>
        </w:rPr>
        <w:t>D</w:t>
      </w:r>
      <w:r w:rsidRPr="00F871AF">
        <w:rPr>
          <w:rFonts w:asciiTheme="minorHAnsi" w:hAnsiTheme="minorHAnsi"/>
          <w:color w:val="auto"/>
          <w:sz w:val="22"/>
          <w:szCs w:val="22"/>
        </w:rPr>
        <w:t xml:space="preserve">istributed. </w:t>
      </w:r>
    </w:p>
    <w:p w:rsidR="00723C89" w:rsidRPr="00F871AF" w:rsidRDefault="00723C89" w:rsidP="00821C8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2</w:t>
      </w:r>
      <w:r w:rsidR="00821C87" w:rsidRPr="00F871AF">
        <w:rPr>
          <w:rFonts w:asciiTheme="minorHAnsi" w:hAnsiTheme="minorHAnsi"/>
          <w:color w:val="auto"/>
          <w:sz w:val="22"/>
          <w:szCs w:val="22"/>
        </w:rPr>
        <w:t xml:space="preserve"> x 9m up and down bars located on each side of stage,</w:t>
      </w:r>
    </w:p>
    <w:p w:rsidR="00821C87" w:rsidRPr="00F871AF" w:rsidRDefault="00821C87" w:rsidP="00821C8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 xml:space="preserve">1 set motorized </w:t>
      </w:r>
      <w:r w:rsidR="00723C89" w:rsidRPr="00F871AF">
        <w:rPr>
          <w:rFonts w:asciiTheme="minorHAnsi" w:hAnsiTheme="minorHAnsi"/>
          <w:color w:val="auto"/>
          <w:sz w:val="22"/>
          <w:szCs w:val="22"/>
        </w:rPr>
        <w:t>1 set counterweight</w:t>
      </w:r>
    </w:p>
    <w:p w:rsidR="00821C87" w:rsidRPr="00F871AF" w:rsidRDefault="00821C87" w:rsidP="00821C8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 xml:space="preserve">2 x 13m motorized bars located over the forestages swl 500kg evenly spread </w:t>
      </w:r>
    </w:p>
    <w:p w:rsidR="005F0FC5" w:rsidRDefault="005F0FC5" w:rsidP="00723C89">
      <w:pPr>
        <w:pStyle w:val="Default"/>
        <w:rPr>
          <w:color w:val="auto"/>
        </w:rPr>
      </w:pPr>
    </w:p>
    <w:p w:rsidR="00723C89" w:rsidRPr="005F0FC5" w:rsidRDefault="00723C89" w:rsidP="00723C89">
      <w:pPr>
        <w:pStyle w:val="Default"/>
        <w:rPr>
          <w:rFonts w:asciiTheme="minorHAnsi" w:hAnsiTheme="minorHAnsi"/>
          <w:b/>
          <w:color w:val="auto"/>
          <w:sz w:val="32"/>
          <w:szCs w:val="32"/>
        </w:rPr>
      </w:pPr>
      <w:r w:rsidRPr="005F0FC5">
        <w:rPr>
          <w:rFonts w:asciiTheme="minorHAnsi" w:hAnsiTheme="minorHAnsi"/>
          <w:b/>
          <w:color w:val="auto"/>
          <w:sz w:val="32"/>
          <w:szCs w:val="32"/>
        </w:rPr>
        <w:t xml:space="preserve">Stock softs 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 xml:space="preserve">Black Serge  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4 pairs of legs 8m x 1.5m,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4 Borders 13m x 2.5m,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Black Tab13m x 8m.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lastRenderedPageBreak/>
        <w:t>White Cotton Cyc 13m x 8m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White PVC Cyc 13m x 8m</w:t>
      </w:r>
    </w:p>
    <w:p w:rsidR="00723C89" w:rsidRPr="00F871AF" w:rsidRDefault="00723C89" w:rsidP="00723C89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F871AF">
        <w:rPr>
          <w:rFonts w:asciiTheme="minorHAnsi" w:hAnsiTheme="minorHAnsi"/>
          <w:color w:val="auto"/>
          <w:sz w:val="22"/>
          <w:szCs w:val="22"/>
        </w:rPr>
        <w:t>Grey PVC BP  12m x8m</w:t>
      </w:r>
    </w:p>
    <w:p w:rsidR="00723C89" w:rsidRDefault="00723C89" w:rsidP="00723C89">
      <w:pPr>
        <w:pStyle w:val="Default"/>
        <w:rPr>
          <w:color w:val="auto"/>
          <w:sz w:val="28"/>
          <w:szCs w:val="28"/>
        </w:rPr>
      </w:pPr>
    </w:p>
    <w:p w:rsidR="00723C89" w:rsidRPr="001E6498" w:rsidRDefault="005F0FC5" w:rsidP="00723C89">
      <w:pPr>
        <w:pStyle w:val="Default"/>
        <w:rPr>
          <w:rFonts w:asciiTheme="minorHAnsi" w:hAnsiTheme="minorHAnsi"/>
          <w:b/>
          <w:color w:val="auto"/>
          <w:sz w:val="40"/>
          <w:szCs w:val="40"/>
        </w:rPr>
      </w:pPr>
      <w:r w:rsidRPr="001E6498">
        <w:rPr>
          <w:rFonts w:asciiTheme="minorHAnsi" w:hAnsiTheme="minorHAnsi"/>
          <w:b/>
          <w:color w:val="auto"/>
          <w:sz w:val="40"/>
          <w:szCs w:val="40"/>
        </w:rPr>
        <w:t>Sound</w:t>
      </w:r>
      <w:r w:rsidR="004930B8" w:rsidRPr="001E6498">
        <w:rPr>
          <w:rFonts w:asciiTheme="minorHAnsi" w:hAnsiTheme="minorHAnsi"/>
          <w:b/>
          <w:color w:val="auto"/>
          <w:sz w:val="40"/>
          <w:szCs w:val="40"/>
        </w:rPr>
        <w:t xml:space="preserve"> &amp; Video</w:t>
      </w:r>
    </w:p>
    <w:p w:rsidR="005F0FC5" w:rsidRPr="001E6498" w:rsidRDefault="005F0FC5" w:rsidP="00723C89">
      <w:pPr>
        <w:pStyle w:val="Default"/>
        <w:rPr>
          <w:rFonts w:asciiTheme="minorHAnsi" w:hAnsiTheme="minorHAnsi"/>
          <w:b/>
          <w:color w:val="auto"/>
        </w:rPr>
      </w:pPr>
    </w:p>
    <w:p w:rsidR="005F0FC5" w:rsidRPr="005F0FC5" w:rsidRDefault="00042993" w:rsidP="00042993">
      <w:pPr>
        <w:pStyle w:val="Default"/>
        <w:tabs>
          <w:tab w:val="left" w:pos="142"/>
        </w:tabs>
        <w:ind w:right="624"/>
        <w:rPr>
          <w:rFonts w:asciiTheme="minorHAnsi" w:hAnsiTheme="minorHAnsi"/>
          <w:b/>
          <w:color w:val="auto"/>
        </w:rPr>
      </w:pPr>
      <w:r>
        <w:rPr>
          <w:rFonts w:asciiTheme="minorHAnsi" w:hAnsiTheme="minorHAnsi"/>
          <w:b/>
          <w:color w:val="auto"/>
        </w:rPr>
        <w:t xml:space="preserve">24 Channel </w:t>
      </w:r>
      <w:r w:rsidR="005F0FC5">
        <w:rPr>
          <w:rFonts w:asciiTheme="minorHAnsi" w:hAnsiTheme="minorHAnsi"/>
          <w:b/>
          <w:color w:val="auto"/>
        </w:rPr>
        <w:t xml:space="preserve">Allen &amp; Heath Analogue desk GL3800-824B                                                           </w:t>
      </w:r>
    </w:p>
    <w:p w:rsidR="00723C89" w:rsidRPr="001E6498" w:rsidRDefault="00723C89" w:rsidP="00723C89">
      <w:pPr>
        <w:pStyle w:val="Default"/>
        <w:rPr>
          <w:b/>
          <w:color w:val="auto"/>
          <w:sz w:val="20"/>
          <w:szCs w:val="20"/>
        </w:rPr>
      </w:pPr>
      <w:r w:rsidRPr="005F0FC5">
        <w:rPr>
          <w:b/>
          <w:color w:val="auto"/>
          <w:sz w:val="28"/>
          <w:szCs w:val="28"/>
        </w:rPr>
        <w:t xml:space="preserve"> </w:t>
      </w:r>
    </w:p>
    <w:p w:rsidR="005F0FC5" w:rsidRPr="004930B8" w:rsidRDefault="005F0FC5" w:rsidP="00723C89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 w:rsidRPr="004930B8">
        <w:rPr>
          <w:rFonts w:asciiTheme="minorHAnsi" w:hAnsiTheme="minorHAnsi"/>
          <w:b/>
          <w:color w:val="auto"/>
          <w:sz w:val="28"/>
          <w:szCs w:val="28"/>
        </w:rPr>
        <w:t>FX Rack</w:t>
      </w:r>
    </w:p>
    <w:p w:rsidR="005F0FC5" w:rsidRPr="00600412" w:rsidRDefault="005F0FC5" w:rsidP="00723C89">
      <w:pPr>
        <w:pStyle w:val="Default"/>
        <w:rPr>
          <w:rFonts w:asciiTheme="minorHAnsi" w:hAnsiTheme="minorHAnsi"/>
          <w:color w:val="auto"/>
        </w:rPr>
      </w:pPr>
      <w:r w:rsidRPr="00600412">
        <w:rPr>
          <w:rFonts w:asciiTheme="minorHAnsi" w:hAnsiTheme="minorHAnsi"/>
          <w:color w:val="auto"/>
        </w:rPr>
        <w:t>1 Sabine GRQ3122</w:t>
      </w:r>
    </w:p>
    <w:p w:rsidR="005F0FC5" w:rsidRPr="00600412" w:rsidRDefault="005F0FC5" w:rsidP="00723C89">
      <w:pPr>
        <w:pStyle w:val="Default"/>
        <w:rPr>
          <w:rFonts w:asciiTheme="minorHAnsi" w:hAnsiTheme="minorHAnsi"/>
          <w:color w:val="auto"/>
        </w:rPr>
      </w:pPr>
      <w:r w:rsidRPr="00600412">
        <w:rPr>
          <w:rFonts w:asciiTheme="minorHAnsi" w:hAnsiTheme="minorHAnsi"/>
          <w:color w:val="auto"/>
        </w:rPr>
        <w:t>1 Yamaha SPX200 FX Processor</w:t>
      </w:r>
    </w:p>
    <w:p w:rsidR="005F0FC5" w:rsidRPr="00600412" w:rsidRDefault="005F0FC5" w:rsidP="00723C89">
      <w:pPr>
        <w:pStyle w:val="Default"/>
        <w:rPr>
          <w:rFonts w:asciiTheme="minorHAnsi" w:hAnsiTheme="minorHAnsi"/>
          <w:color w:val="auto"/>
        </w:rPr>
      </w:pPr>
      <w:r w:rsidRPr="00600412">
        <w:rPr>
          <w:rFonts w:asciiTheme="minorHAnsi" w:hAnsiTheme="minorHAnsi"/>
          <w:color w:val="auto"/>
        </w:rPr>
        <w:t>1 Tascam MD350 Mini disk Player</w:t>
      </w:r>
      <w:bookmarkStart w:id="0" w:name="_GoBack"/>
      <w:bookmarkEnd w:id="0"/>
    </w:p>
    <w:p w:rsidR="005F0FC5" w:rsidRPr="00600412" w:rsidRDefault="005F0FC5" w:rsidP="00723C89">
      <w:pPr>
        <w:pStyle w:val="Default"/>
        <w:rPr>
          <w:rFonts w:asciiTheme="minorHAnsi" w:hAnsiTheme="minorHAnsi"/>
          <w:color w:val="auto"/>
        </w:rPr>
      </w:pPr>
      <w:r w:rsidRPr="00600412">
        <w:rPr>
          <w:rFonts w:asciiTheme="minorHAnsi" w:hAnsiTheme="minorHAnsi"/>
          <w:color w:val="auto"/>
        </w:rPr>
        <w:t>1 Denon C635 Cd Player</w:t>
      </w:r>
    </w:p>
    <w:p w:rsidR="00600412" w:rsidRPr="00F7101E" w:rsidRDefault="00600412" w:rsidP="00723C89">
      <w:pPr>
        <w:pStyle w:val="Default"/>
        <w:rPr>
          <w:rFonts w:asciiTheme="minorHAnsi" w:hAnsiTheme="minorHAnsi"/>
          <w:b/>
          <w:color w:val="auto"/>
        </w:rPr>
      </w:pPr>
      <w:r w:rsidRPr="00F7101E">
        <w:rPr>
          <w:rFonts w:asciiTheme="minorHAnsi" w:hAnsiTheme="minorHAnsi"/>
          <w:b/>
          <w:color w:val="auto"/>
        </w:rPr>
        <w:t xml:space="preserve">Mac Mini with Qlab 3 available at extra cost </w:t>
      </w:r>
    </w:p>
    <w:p w:rsidR="005F0FC5" w:rsidRPr="005F0FC5" w:rsidRDefault="005F0FC5" w:rsidP="00723C89">
      <w:pPr>
        <w:pStyle w:val="Default"/>
        <w:rPr>
          <w:rFonts w:asciiTheme="minorHAnsi" w:hAnsiTheme="minorHAnsi"/>
          <w:b/>
          <w:color w:val="auto"/>
        </w:rPr>
      </w:pPr>
    </w:p>
    <w:p w:rsidR="00042993" w:rsidRDefault="00600412" w:rsidP="001E6498">
      <w:pPr>
        <w:pStyle w:val="Default"/>
        <w:ind w:right="15"/>
        <w:rPr>
          <w:rFonts w:asciiTheme="minorHAnsi" w:hAnsiTheme="minorHAnsi"/>
          <w:b/>
          <w:noProof/>
          <w:color w:val="auto"/>
          <w:lang w:eastAsia="en-IE"/>
        </w:rPr>
      </w:pPr>
      <w:r w:rsidRPr="004930B8">
        <w:rPr>
          <w:rFonts w:asciiTheme="minorHAnsi" w:hAnsiTheme="minorHAnsi"/>
          <w:b/>
          <w:noProof/>
          <w:color w:val="auto"/>
          <w:lang w:eastAsia="en-IE"/>
        </w:rPr>
        <w:t xml:space="preserve">PA Speaker Sytem is mounted within the proscenium arch surround and is suitable for </w:t>
      </w:r>
    </w:p>
    <w:p w:rsidR="00821C87" w:rsidRPr="004930B8" w:rsidRDefault="00600412" w:rsidP="001E6498">
      <w:pPr>
        <w:pStyle w:val="Default"/>
        <w:ind w:right="15"/>
        <w:rPr>
          <w:rFonts w:asciiTheme="minorHAnsi" w:hAnsiTheme="minorHAnsi"/>
          <w:b/>
          <w:noProof/>
          <w:color w:val="auto"/>
          <w:lang w:eastAsia="en-IE"/>
        </w:rPr>
      </w:pPr>
      <w:r w:rsidRPr="004930B8">
        <w:rPr>
          <w:rFonts w:asciiTheme="minorHAnsi" w:hAnsiTheme="minorHAnsi"/>
          <w:b/>
          <w:noProof/>
          <w:color w:val="auto"/>
          <w:lang w:eastAsia="en-IE"/>
        </w:rPr>
        <w:t>Speech and playback It is a  Renkus Heinz Iconyx system.</w:t>
      </w:r>
    </w:p>
    <w:p w:rsidR="004930B8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</w:p>
    <w:p w:rsidR="004930B8" w:rsidRPr="00600412" w:rsidRDefault="004930B8" w:rsidP="004930B8">
      <w:pPr>
        <w:pStyle w:val="Default"/>
        <w:rPr>
          <w:rFonts w:asciiTheme="minorHAnsi" w:hAnsiTheme="minorHAnsi"/>
          <w:b/>
          <w:color w:val="auto"/>
          <w:sz w:val="32"/>
          <w:szCs w:val="28"/>
        </w:rPr>
      </w:pPr>
      <w:r w:rsidRPr="00600412"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>Plea</w:t>
      </w:r>
      <w:r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>s</w:t>
      </w:r>
      <w:r w:rsidRPr="00600412"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>e N</w:t>
      </w:r>
      <w:r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>ot</w:t>
      </w:r>
      <w:r w:rsidRPr="00600412"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 xml:space="preserve">e The main House PA </w:t>
      </w:r>
      <w:r>
        <w:rPr>
          <w:rFonts w:asciiTheme="minorHAnsi" w:hAnsiTheme="minorHAnsi"/>
          <w:b/>
          <w:noProof/>
          <w:color w:val="auto"/>
          <w:sz w:val="32"/>
          <w:szCs w:val="28"/>
          <w:lang w:eastAsia="en-IE"/>
        </w:rPr>
        <w:t xml:space="preserve">is not suitable for live bands or large scale shows  We can hire equipment and operators locally at an extra cost please enquire. </w:t>
      </w:r>
    </w:p>
    <w:p w:rsidR="004930B8" w:rsidRDefault="004930B8" w:rsidP="00821C87">
      <w:pPr>
        <w:pStyle w:val="Default"/>
        <w:rPr>
          <w:rFonts w:asciiTheme="minorHAnsi" w:hAnsiTheme="minorHAnsi"/>
          <w:b/>
          <w:noProof/>
          <w:color w:val="auto"/>
          <w:lang w:eastAsia="en-IE"/>
        </w:rPr>
      </w:pPr>
    </w:p>
    <w:p w:rsidR="004930B8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  <w:r w:rsidRPr="004930B8">
        <w:rPr>
          <w:rFonts w:asciiTheme="minorHAnsi" w:hAnsiTheme="minorHAnsi"/>
          <w:b/>
          <w:noProof/>
          <w:color w:val="auto"/>
          <w:lang w:eastAsia="en-IE"/>
        </w:rPr>
        <w:t>Additional items</w:t>
      </w:r>
      <w:r>
        <w:rPr>
          <w:rFonts w:asciiTheme="minorHAnsi" w:hAnsiTheme="minorHAnsi"/>
          <w:noProof/>
          <w:color w:val="auto"/>
          <w:lang w:eastAsia="en-IE"/>
        </w:rPr>
        <w:t xml:space="preserve"> </w:t>
      </w:r>
    </w:p>
    <w:p w:rsidR="004930B8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</w:p>
    <w:p w:rsidR="00600412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  <w:r>
        <w:rPr>
          <w:rFonts w:asciiTheme="minorHAnsi" w:hAnsiTheme="minorHAnsi"/>
          <w:noProof/>
          <w:color w:val="auto"/>
          <w:lang w:eastAsia="en-IE"/>
        </w:rPr>
        <w:t xml:space="preserve">6 logic monitor wedges </w:t>
      </w:r>
    </w:p>
    <w:p w:rsidR="004930B8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  <w:r>
        <w:rPr>
          <w:rFonts w:asciiTheme="minorHAnsi" w:hAnsiTheme="minorHAnsi"/>
          <w:noProof/>
          <w:color w:val="auto"/>
          <w:lang w:eastAsia="en-IE"/>
        </w:rPr>
        <w:t xml:space="preserve">4 FX Amps patchable throught the auditourium and stage </w:t>
      </w:r>
    </w:p>
    <w:p w:rsidR="004930B8" w:rsidRDefault="004930B8" w:rsidP="00821C87">
      <w:pPr>
        <w:pStyle w:val="Default"/>
        <w:rPr>
          <w:rFonts w:asciiTheme="minorHAnsi" w:hAnsiTheme="minorHAnsi"/>
          <w:noProof/>
          <w:color w:val="auto"/>
          <w:lang w:eastAsia="en-IE"/>
        </w:rPr>
      </w:pPr>
      <w:r>
        <w:rPr>
          <w:rFonts w:asciiTheme="minorHAnsi" w:hAnsiTheme="minorHAnsi"/>
          <w:noProof/>
          <w:color w:val="auto"/>
          <w:lang w:eastAsia="en-IE"/>
        </w:rPr>
        <w:t>Numerous facility panels on stage &amp; Foh for patching of audio/ehternet/video</w:t>
      </w:r>
    </w:p>
    <w:p w:rsidR="00F7101E" w:rsidRDefault="004930B8" w:rsidP="00821C87">
      <w:pPr>
        <w:pStyle w:val="Default"/>
        <w:rPr>
          <w:rFonts w:asciiTheme="minorHAnsi" w:hAnsiTheme="minorHAnsi"/>
          <w:noProof/>
          <w:color w:val="auto"/>
          <w:sz w:val="16"/>
          <w:szCs w:val="16"/>
          <w:lang w:eastAsia="en-IE"/>
        </w:rPr>
      </w:pPr>
      <w:r>
        <w:rPr>
          <w:rFonts w:asciiTheme="minorHAnsi" w:hAnsiTheme="minorHAnsi"/>
          <w:noProof/>
          <w:color w:val="auto"/>
          <w:lang w:eastAsia="en-IE"/>
        </w:rPr>
        <w:t>There are a Limited number of stands and hand held mics/cables &amp; dI</w:t>
      </w:r>
      <w:r w:rsidRPr="004930B8">
        <w:rPr>
          <w:rFonts w:asciiTheme="minorHAnsi" w:hAnsiTheme="minorHAnsi"/>
          <w:noProof/>
          <w:color w:val="auto"/>
          <w:sz w:val="16"/>
          <w:szCs w:val="16"/>
          <w:lang w:eastAsia="en-IE"/>
        </w:rPr>
        <w:t>’</w:t>
      </w:r>
      <w:r>
        <w:rPr>
          <w:rFonts w:asciiTheme="minorHAnsi" w:hAnsiTheme="minorHAnsi"/>
          <w:noProof/>
          <w:color w:val="auto"/>
          <w:sz w:val="16"/>
          <w:szCs w:val="16"/>
          <w:lang w:eastAsia="en-IE"/>
        </w:rPr>
        <w:t>s etc.,</w:t>
      </w:r>
      <w:r w:rsidR="00F7101E">
        <w:rPr>
          <w:rFonts w:asciiTheme="minorHAnsi" w:hAnsiTheme="minorHAnsi"/>
          <w:noProof/>
          <w:color w:val="auto"/>
          <w:sz w:val="16"/>
          <w:szCs w:val="16"/>
          <w:lang w:eastAsia="en-IE"/>
        </w:rPr>
        <w:t xml:space="preserve"> </w:t>
      </w:r>
    </w:p>
    <w:p w:rsidR="00F7101E" w:rsidRDefault="004930B8" w:rsidP="00042993">
      <w:pPr>
        <w:pStyle w:val="Default"/>
        <w:rPr>
          <w:sz w:val="28"/>
          <w:szCs w:val="28"/>
        </w:rPr>
      </w:pPr>
      <w:r w:rsidRPr="00F7101E">
        <w:rPr>
          <w:rFonts w:asciiTheme="minorHAnsi" w:hAnsiTheme="minorHAnsi"/>
          <w:b/>
          <w:noProof/>
          <w:color w:val="auto"/>
          <w:lang w:eastAsia="en-IE"/>
        </w:rPr>
        <w:t xml:space="preserve">6 K and 15K video projectors for hire at extra cost  Please enquire </w:t>
      </w:r>
    </w:p>
    <w:p w:rsidR="00F7101E" w:rsidRDefault="00F7101E" w:rsidP="001E6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13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59"/>
        <w:gridCol w:w="5659"/>
      </w:tblGrid>
      <w:tr w:rsidR="00796BF4" w:rsidTr="001E6498">
        <w:trPr>
          <w:trHeight w:val="159"/>
        </w:trPr>
        <w:tc>
          <w:tcPr>
            <w:tcW w:w="11318" w:type="dxa"/>
            <w:gridSpan w:val="2"/>
          </w:tcPr>
          <w:p w:rsidR="00796BF4" w:rsidRDefault="00821C87"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 xml:space="preserve">Lighting Specifications </w:t>
            </w:r>
            <w:r w:rsidR="001E6498">
              <w:rPr>
                <w:rFonts w:ascii="Calibri" w:hAnsi="Calibri" w:cs="Calibri"/>
                <w:b/>
                <w:bCs/>
                <w:sz w:val="32"/>
                <w:szCs w:val="32"/>
              </w:rPr>
              <w:t>CONTROL-</w:t>
            </w:r>
          </w:p>
        </w:tc>
      </w:tr>
      <w:tr w:rsidR="00796BF4" w:rsidTr="001E6498">
        <w:trPr>
          <w:gridAfter w:val="1"/>
          <w:wAfter w:w="5659" w:type="dxa"/>
          <w:trHeight w:val="140"/>
        </w:trPr>
        <w:tc>
          <w:tcPr>
            <w:tcW w:w="5659" w:type="dxa"/>
          </w:tcPr>
          <w:p w:rsidR="00796BF4" w:rsidRDefault="00821C87">
            <w:r>
              <w:rPr>
                <w:rFonts w:ascii="Calibri" w:hAnsi="Calibri" w:cs="Calibri"/>
                <w:sz w:val="28"/>
                <w:szCs w:val="28"/>
              </w:rPr>
              <w:t xml:space="preserve">ETC EOS CONSOLE Ethernet </w:t>
            </w:r>
          </w:p>
        </w:tc>
      </w:tr>
    </w:tbl>
    <w:p w:rsidR="00796BF4" w:rsidRDefault="00821C87" w:rsidP="00821C87">
      <w:pPr>
        <w:pStyle w:val="Defaul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ETC ION CONSOLE (BACKUP) </w:t>
      </w:r>
      <w:r w:rsidR="001E649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Ethernet/DMX </w:t>
      </w:r>
    </w:p>
    <w:tbl>
      <w:tblPr>
        <w:tblW w:w="113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18"/>
      </w:tblGrid>
      <w:tr w:rsidR="00796BF4" w:rsidTr="001E6498">
        <w:trPr>
          <w:trHeight w:val="140"/>
        </w:trPr>
        <w:tc>
          <w:tcPr>
            <w:tcW w:w="11318" w:type="dxa"/>
          </w:tcPr>
          <w:p w:rsidR="00796BF4" w:rsidRDefault="00796BF4"/>
        </w:tc>
      </w:tr>
    </w:tbl>
    <w:p w:rsidR="00821C87" w:rsidRDefault="00821C87" w:rsidP="00821C87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4 universes of DMX available at Control Position for Touring Desks </w:t>
      </w:r>
    </w:p>
    <w:p w:rsidR="00821C87" w:rsidRDefault="00821C87" w:rsidP="00821C87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(Universe 1 – House Generics, Universe 2 contains House Lights) </w:t>
      </w:r>
    </w:p>
    <w:tbl>
      <w:tblPr>
        <w:tblW w:w="113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18"/>
      </w:tblGrid>
      <w:tr w:rsidR="00796BF4" w:rsidTr="001E6498">
        <w:trPr>
          <w:trHeight w:val="413"/>
        </w:trPr>
        <w:tc>
          <w:tcPr>
            <w:tcW w:w="11318" w:type="dxa"/>
          </w:tcPr>
          <w:p w:rsidR="00796BF4" w:rsidRDefault="00796BF4"/>
        </w:tc>
      </w:tr>
    </w:tbl>
    <w:p w:rsidR="00796BF4" w:rsidRDefault="00821C87" w:rsidP="00821C87">
      <w:pPr>
        <w:pStyle w:val="Defaul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DIMMING- </w:t>
      </w:r>
      <w:r>
        <w:rPr>
          <w:rFonts w:ascii="Calibri" w:hAnsi="Calibri" w:cs="Calibri"/>
          <w:sz w:val="28"/>
          <w:szCs w:val="28"/>
        </w:rPr>
        <w:t xml:space="preserve">SENSOR+ RACKS (Controlled via ETCNet) </w:t>
      </w:r>
    </w:p>
    <w:p w:rsidR="00042993" w:rsidRDefault="00042993" w:rsidP="00821C87">
      <w:pPr>
        <w:pStyle w:val="Default"/>
        <w:rPr>
          <w:rFonts w:ascii="Calibri" w:hAnsi="Calibri" w:cs="Calibri"/>
          <w:sz w:val="28"/>
          <w:szCs w:val="28"/>
        </w:rPr>
      </w:pPr>
    </w:p>
    <w:p w:rsidR="00042993" w:rsidRDefault="00042993" w:rsidP="00821C87">
      <w:pPr>
        <w:pStyle w:val="Default"/>
        <w:rPr>
          <w:rFonts w:ascii="Calibri" w:hAnsi="Calibri" w:cs="Calibri"/>
          <w:sz w:val="28"/>
          <w:szCs w:val="28"/>
        </w:rPr>
      </w:pPr>
    </w:p>
    <w:p w:rsidR="00796BF4" w:rsidRDefault="00796BF4" w:rsidP="00821C87">
      <w:pPr>
        <w:pStyle w:val="Default"/>
        <w:rPr>
          <w:rFonts w:ascii="Calibri" w:hAnsi="Calibri" w:cs="Calibri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828"/>
        <w:gridCol w:w="2004"/>
      </w:tblGrid>
      <w:tr w:rsidR="00796BF4">
        <w:trPr>
          <w:gridAfter w:val="1"/>
          <w:wAfter w:w="2004" w:type="dxa"/>
          <w:trHeight w:val="310"/>
        </w:trPr>
        <w:tc>
          <w:tcPr>
            <w:tcW w:w="5659" w:type="dxa"/>
            <w:gridSpan w:val="2"/>
          </w:tcPr>
          <w:p w:rsidR="00796BF4" w:rsidRDefault="00796BF4"/>
        </w:tc>
      </w:tr>
      <w:tr w:rsidR="00796BF4">
        <w:tblPrEx>
          <w:tblCellMar>
            <w:left w:w="0" w:type="dxa"/>
            <w:right w:w="0" w:type="dxa"/>
          </w:tblCellMar>
        </w:tblPrEx>
        <w:trPr>
          <w:trHeight w:val="159"/>
        </w:trPr>
        <w:tc>
          <w:tcPr>
            <w:tcW w:w="7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Visiting Power </w:t>
            </w:r>
          </w:p>
        </w:tc>
      </w:tr>
      <w:tr w:rsidR="00796BF4">
        <w:tblPrEx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Dedicated Broadcast 200A TPN 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Supply Rear Stage </w:t>
            </w:r>
          </w:p>
        </w:tc>
      </w:tr>
      <w:tr w:rsidR="00796BF4">
        <w:tblPrEx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Additional 400A TPN 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Supply Stage Left </w:t>
            </w:r>
          </w:p>
        </w:tc>
      </w:tr>
      <w:tr w:rsidR="00796BF4">
        <w:tblPrEx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7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Dedicated 63A TPN Sound Power </w:t>
            </w:r>
          </w:p>
        </w:tc>
      </w:tr>
      <w:tr w:rsidR="00796BF4">
        <w:tblPrEx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Numerous 13a/16a Independents 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C87" w:rsidRDefault="00821C87">
            <w:pPr>
              <w:pStyle w:val="Defaul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Located on all Facility Panels </w:t>
            </w:r>
          </w:p>
        </w:tc>
      </w:tr>
    </w:tbl>
    <w:p w:rsidR="0089391E" w:rsidRDefault="0089391E" w:rsidP="001E6498"/>
    <w:sectPr w:rsidR="00893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EE7" w:rsidRDefault="00D34EE7" w:rsidP="00042993">
      <w:pPr>
        <w:spacing w:after="0" w:line="240" w:lineRule="auto"/>
      </w:pPr>
      <w:r>
        <w:separator/>
      </w:r>
    </w:p>
  </w:endnote>
  <w:endnote w:type="continuationSeparator" w:id="0">
    <w:p w:rsidR="00D34EE7" w:rsidRDefault="00D34EE7" w:rsidP="0004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EE7" w:rsidRDefault="00D34EE7" w:rsidP="00042993">
      <w:pPr>
        <w:spacing w:after="0" w:line="240" w:lineRule="auto"/>
      </w:pPr>
      <w:r>
        <w:separator/>
      </w:r>
    </w:p>
  </w:footnote>
  <w:footnote w:type="continuationSeparator" w:id="0">
    <w:p w:rsidR="00D34EE7" w:rsidRDefault="00D34EE7" w:rsidP="000429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87"/>
    <w:rsid w:val="00002725"/>
    <w:rsid w:val="00007BAA"/>
    <w:rsid w:val="000248F9"/>
    <w:rsid w:val="00032354"/>
    <w:rsid w:val="000367C7"/>
    <w:rsid w:val="00037E24"/>
    <w:rsid w:val="00042993"/>
    <w:rsid w:val="00063A0F"/>
    <w:rsid w:val="00066D58"/>
    <w:rsid w:val="00076D48"/>
    <w:rsid w:val="00077503"/>
    <w:rsid w:val="00087D19"/>
    <w:rsid w:val="000903E3"/>
    <w:rsid w:val="000965A2"/>
    <w:rsid w:val="000A05EA"/>
    <w:rsid w:val="000A552D"/>
    <w:rsid w:val="000A6D11"/>
    <w:rsid w:val="000C5898"/>
    <w:rsid w:val="000C7A3B"/>
    <w:rsid w:val="000D53E0"/>
    <w:rsid w:val="000E70DB"/>
    <w:rsid w:val="00106802"/>
    <w:rsid w:val="001138B0"/>
    <w:rsid w:val="001143AA"/>
    <w:rsid w:val="00115316"/>
    <w:rsid w:val="00145E85"/>
    <w:rsid w:val="001463F5"/>
    <w:rsid w:val="001511F2"/>
    <w:rsid w:val="00166E56"/>
    <w:rsid w:val="00177C38"/>
    <w:rsid w:val="0018368A"/>
    <w:rsid w:val="00186193"/>
    <w:rsid w:val="00191CC0"/>
    <w:rsid w:val="001A724F"/>
    <w:rsid w:val="001B0A13"/>
    <w:rsid w:val="001B68D9"/>
    <w:rsid w:val="001D1CCD"/>
    <w:rsid w:val="001E1C58"/>
    <w:rsid w:val="001E5123"/>
    <w:rsid w:val="001E6498"/>
    <w:rsid w:val="00200680"/>
    <w:rsid w:val="002024A9"/>
    <w:rsid w:val="002037ED"/>
    <w:rsid w:val="00235ECA"/>
    <w:rsid w:val="00266E62"/>
    <w:rsid w:val="00271896"/>
    <w:rsid w:val="002A41DF"/>
    <w:rsid w:val="002A7C86"/>
    <w:rsid w:val="002B3941"/>
    <w:rsid w:val="002D24E6"/>
    <w:rsid w:val="003137CE"/>
    <w:rsid w:val="00315047"/>
    <w:rsid w:val="0033206B"/>
    <w:rsid w:val="003474A5"/>
    <w:rsid w:val="00366761"/>
    <w:rsid w:val="00371540"/>
    <w:rsid w:val="00371BBE"/>
    <w:rsid w:val="0038037A"/>
    <w:rsid w:val="00385EE1"/>
    <w:rsid w:val="003A3F90"/>
    <w:rsid w:val="003B2095"/>
    <w:rsid w:val="003B5A05"/>
    <w:rsid w:val="003D222D"/>
    <w:rsid w:val="003D2C0A"/>
    <w:rsid w:val="003E6F2B"/>
    <w:rsid w:val="00402211"/>
    <w:rsid w:val="00405CFF"/>
    <w:rsid w:val="0041016C"/>
    <w:rsid w:val="00414164"/>
    <w:rsid w:val="00456B8C"/>
    <w:rsid w:val="00462752"/>
    <w:rsid w:val="00470D96"/>
    <w:rsid w:val="0047235F"/>
    <w:rsid w:val="00476E8C"/>
    <w:rsid w:val="0048509D"/>
    <w:rsid w:val="004930B8"/>
    <w:rsid w:val="004A402D"/>
    <w:rsid w:val="004A6370"/>
    <w:rsid w:val="004B6F2C"/>
    <w:rsid w:val="004C0BBD"/>
    <w:rsid w:val="004C6BF8"/>
    <w:rsid w:val="004D54A9"/>
    <w:rsid w:val="004E5959"/>
    <w:rsid w:val="00512385"/>
    <w:rsid w:val="00523BA2"/>
    <w:rsid w:val="00526CFA"/>
    <w:rsid w:val="00533DA8"/>
    <w:rsid w:val="00550DF7"/>
    <w:rsid w:val="00555292"/>
    <w:rsid w:val="00564D73"/>
    <w:rsid w:val="005726B7"/>
    <w:rsid w:val="005922DC"/>
    <w:rsid w:val="005A0489"/>
    <w:rsid w:val="005D5CE6"/>
    <w:rsid w:val="005E02FF"/>
    <w:rsid w:val="005E6981"/>
    <w:rsid w:val="005F0FC5"/>
    <w:rsid w:val="00600412"/>
    <w:rsid w:val="006075E5"/>
    <w:rsid w:val="00616C5F"/>
    <w:rsid w:val="006322E4"/>
    <w:rsid w:val="00633B04"/>
    <w:rsid w:val="00633B64"/>
    <w:rsid w:val="00641780"/>
    <w:rsid w:val="0066451C"/>
    <w:rsid w:val="00686615"/>
    <w:rsid w:val="00687D31"/>
    <w:rsid w:val="00692209"/>
    <w:rsid w:val="00696BD4"/>
    <w:rsid w:val="006B02F6"/>
    <w:rsid w:val="006B7CE0"/>
    <w:rsid w:val="006D3BC7"/>
    <w:rsid w:val="006D5CE4"/>
    <w:rsid w:val="006F5FD2"/>
    <w:rsid w:val="007162D0"/>
    <w:rsid w:val="00723C89"/>
    <w:rsid w:val="00726E42"/>
    <w:rsid w:val="007416A5"/>
    <w:rsid w:val="0074766B"/>
    <w:rsid w:val="007526CC"/>
    <w:rsid w:val="007664AA"/>
    <w:rsid w:val="00774B23"/>
    <w:rsid w:val="00796BF4"/>
    <w:rsid w:val="007A0188"/>
    <w:rsid w:val="007A4FFB"/>
    <w:rsid w:val="007B3667"/>
    <w:rsid w:val="007D3BB0"/>
    <w:rsid w:val="007F07CE"/>
    <w:rsid w:val="00804C59"/>
    <w:rsid w:val="00804EF3"/>
    <w:rsid w:val="00813F7C"/>
    <w:rsid w:val="00821C87"/>
    <w:rsid w:val="008516BC"/>
    <w:rsid w:val="00853B7D"/>
    <w:rsid w:val="00864AA9"/>
    <w:rsid w:val="00865677"/>
    <w:rsid w:val="00867433"/>
    <w:rsid w:val="0088436D"/>
    <w:rsid w:val="0089391E"/>
    <w:rsid w:val="008A1818"/>
    <w:rsid w:val="008A2E56"/>
    <w:rsid w:val="008A50A5"/>
    <w:rsid w:val="008A5677"/>
    <w:rsid w:val="008A6097"/>
    <w:rsid w:val="008B0EB4"/>
    <w:rsid w:val="008B129A"/>
    <w:rsid w:val="008E2DA4"/>
    <w:rsid w:val="008F0849"/>
    <w:rsid w:val="008F7493"/>
    <w:rsid w:val="009031E2"/>
    <w:rsid w:val="0091169D"/>
    <w:rsid w:val="0091782C"/>
    <w:rsid w:val="009211D0"/>
    <w:rsid w:val="00935987"/>
    <w:rsid w:val="00953619"/>
    <w:rsid w:val="00974798"/>
    <w:rsid w:val="009A06DF"/>
    <w:rsid w:val="009B2AEE"/>
    <w:rsid w:val="009B2DEB"/>
    <w:rsid w:val="009B4CB1"/>
    <w:rsid w:val="009B4EAC"/>
    <w:rsid w:val="009B66BF"/>
    <w:rsid w:val="009D2B57"/>
    <w:rsid w:val="009E7464"/>
    <w:rsid w:val="009E7FF4"/>
    <w:rsid w:val="00A00520"/>
    <w:rsid w:val="00A00A53"/>
    <w:rsid w:val="00A07A6B"/>
    <w:rsid w:val="00A261A6"/>
    <w:rsid w:val="00A31B99"/>
    <w:rsid w:val="00A40B0B"/>
    <w:rsid w:val="00A42684"/>
    <w:rsid w:val="00A54BEA"/>
    <w:rsid w:val="00A561D1"/>
    <w:rsid w:val="00A73D35"/>
    <w:rsid w:val="00A76BC9"/>
    <w:rsid w:val="00A829BB"/>
    <w:rsid w:val="00AA5147"/>
    <w:rsid w:val="00AB6330"/>
    <w:rsid w:val="00AB6C1C"/>
    <w:rsid w:val="00AC3360"/>
    <w:rsid w:val="00AD4A7F"/>
    <w:rsid w:val="00B16DBF"/>
    <w:rsid w:val="00B25C29"/>
    <w:rsid w:val="00B463C6"/>
    <w:rsid w:val="00B513BA"/>
    <w:rsid w:val="00B7007A"/>
    <w:rsid w:val="00B86B38"/>
    <w:rsid w:val="00BA3635"/>
    <w:rsid w:val="00BB51BA"/>
    <w:rsid w:val="00BC1642"/>
    <w:rsid w:val="00BE5CC1"/>
    <w:rsid w:val="00BF51D6"/>
    <w:rsid w:val="00C109F7"/>
    <w:rsid w:val="00C17EFC"/>
    <w:rsid w:val="00C25ED7"/>
    <w:rsid w:val="00C514B8"/>
    <w:rsid w:val="00C51AC6"/>
    <w:rsid w:val="00C80CE2"/>
    <w:rsid w:val="00CA4FB7"/>
    <w:rsid w:val="00CD44F9"/>
    <w:rsid w:val="00CE3969"/>
    <w:rsid w:val="00CF245A"/>
    <w:rsid w:val="00CF6E2C"/>
    <w:rsid w:val="00D100AB"/>
    <w:rsid w:val="00D26D82"/>
    <w:rsid w:val="00D27007"/>
    <w:rsid w:val="00D33AEC"/>
    <w:rsid w:val="00D34EE7"/>
    <w:rsid w:val="00D621F6"/>
    <w:rsid w:val="00D64C6D"/>
    <w:rsid w:val="00D73C61"/>
    <w:rsid w:val="00D93789"/>
    <w:rsid w:val="00DA6876"/>
    <w:rsid w:val="00DB07AC"/>
    <w:rsid w:val="00DB6F5B"/>
    <w:rsid w:val="00DF28ED"/>
    <w:rsid w:val="00E3596E"/>
    <w:rsid w:val="00E50605"/>
    <w:rsid w:val="00E624A7"/>
    <w:rsid w:val="00E64533"/>
    <w:rsid w:val="00E671DD"/>
    <w:rsid w:val="00E83788"/>
    <w:rsid w:val="00EB0A4F"/>
    <w:rsid w:val="00ED4A94"/>
    <w:rsid w:val="00F2290E"/>
    <w:rsid w:val="00F2703B"/>
    <w:rsid w:val="00F5037A"/>
    <w:rsid w:val="00F5527E"/>
    <w:rsid w:val="00F70384"/>
    <w:rsid w:val="00F7101E"/>
    <w:rsid w:val="00F72185"/>
    <w:rsid w:val="00F747D8"/>
    <w:rsid w:val="00F83E88"/>
    <w:rsid w:val="00F871AF"/>
    <w:rsid w:val="00F95D28"/>
    <w:rsid w:val="00FA70CD"/>
    <w:rsid w:val="00FB4F4F"/>
    <w:rsid w:val="00FC4D7E"/>
    <w:rsid w:val="00FD4472"/>
    <w:rsid w:val="00FD72B1"/>
    <w:rsid w:val="00FE008A"/>
    <w:rsid w:val="00FE3C26"/>
    <w:rsid w:val="00FE76A7"/>
    <w:rsid w:val="00FF1F10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4F2D8D-D29D-46C0-81F9-AD0CF84A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1C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2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993"/>
  </w:style>
  <w:style w:type="paragraph" w:styleId="Footer">
    <w:name w:val="footer"/>
    <w:basedOn w:val="Normal"/>
    <w:link w:val="FooterChar"/>
    <w:uiPriority w:val="99"/>
    <w:unhideWhenUsed/>
    <w:rsid w:val="00042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Communications &amp; Marketing</cp:lastModifiedBy>
  <cp:revision>2</cp:revision>
  <dcterms:created xsi:type="dcterms:W3CDTF">2015-10-07T16:23:00Z</dcterms:created>
  <dcterms:modified xsi:type="dcterms:W3CDTF">2015-10-07T16:23:00Z</dcterms:modified>
</cp:coreProperties>
</file>